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Sura 103 - Time</w:t>
      </w:r>
    </w:p>
    <w:p>
      <w:r>
        <w:rPr>
          <w:color w:val="555555"/>
          <w:sz w:val="20"/>
        </w:rPr>
        <w:t xml:space="preserve">Exported from Holy-Writings.com on 2026-07-06 - 1 clipping</w:t>
      </w:r>
    </w:p>
    <w:p>
      <w:pPr>
        <w:ind w:left="360"/>
      </w:pPr>
      <w:r>
        <w:rPr>
          <w:i/>
        </w:rPr>
        <w:t xml:space="preserve">103. al-`Asr: Time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 By the declining day,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 Lo! man is a state of loss, 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 Save those who believe and do good works, and exhort one another to truth and exhort one another to endurance.</w:t>
      </w:r>
    </w:p>
    <w:p>
      <w:pPr>
        <w:ind w:left="360"/>
      </w:pPr>
      <w:r>
        <w:rPr>
          <w:color w:val="555555"/>
          <w:sz w:val="18"/>
        </w:rPr>
        <w:t xml:space="preserve">— Sura 103 - Time</w:t>
      </w:r>
    </w:p>
    <w:p/>
  </w:body>
</w:document>
</file>