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Raising the Banner in Korea: An Early Bahá'í History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(click on image to enlarge)</w:t>
      </w:r>
    </w:p>
    <w:p>
      <w:pPr>
        <w:ind w:left="360"/>
      </w:pPr>
      <w:r>
        <w:rPr>
          <w:i/>
        </w:rPr>
        <w:t xml:space="preserve">Tokyo, Japan,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 the National Spiritual Assembly</w:t>
      </w:r>
    </w:p>
    <w:p>
      <w:pPr>
        <w:ind w:left="360"/>
      </w:pPr>
      <w:r>
        <w:rPr>
          <w:i/>
        </w:rPr>
        <w:t xml:space="preserve">of the Bahá'ís of Korea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1996 by Barbara R. Sims</w:t>
      </w:r>
    </w:p>
    <w:p>
      <w:pPr>
        <w:ind w:left="360"/>
      </w:pPr>
      <w:r>
        <w:rPr>
          <w:i/>
        </w:rPr>
        <w:t xml:space="preserve">Digital text © 1999 by Barbara R. Sims and the Bahá'í Academics Resource Library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Introduction .......................................................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  The First Mention of the Bahá'í Faith in Korea .....................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  Tablet of 'Abdu'l-Bahá to the Koreans ..............................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  Letters from the Guardian in the Early 1950s .......................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  The Immediate Post-Korean War Period ..............................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  The First Public Meeting in the Post-War Years, November, 1954 ....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6.   1955 .............................................................. 17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7.   The First Local Spiritual Assemblies in Korea, 1956 ...............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8.   Korea Becomes a Part of the North East Asia Community, 1957 .......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9.   More About the Late 1950s .........................................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10.  The Early 1960s ...................................................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11.  The First Annual Convention of the Bahá'ís of Korea, 1964 .........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12.  Later Years .......................................................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Afterword .........................................................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Sources ...........................................................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Preface</w:t>
      </w:r>
    </w:p>
    <w:p>
      <w:pPr>
        <w:ind w:left="360"/>
      </w:pPr>
      <w:r>
        <w:rPr>
          <w:color w:val="555555"/>
          <w:sz w:val="18"/>
        </w:rPr>
        <w:t xml:space="preserve">— Raising the Banner in Korea: An Early Bahá'í History (Used by permission of the curator)</w:t>
      </w:r>
    </w:p>
    <w:p/>
  </w:body>
</w:document>
</file>