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1989..txt</w:t>
      </w:r>
    </w:p>
    <w:p>
      <w:r>
        <w:rPr>
          <w:color w:val="555555"/>
          <w:sz w:val="20"/>
        </w:rPr>
        <w:t xml:space="preserve">Exported from Holy-Writings.com on 2026-07-06 - 1 clipping</w:t>
      </w:r>
    </w:p>
    <w:p>
      <w:pPr>
        <w:ind w:left="360"/>
      </w:pPr>
      <w:r>
        <w:rPr>
          <w:i/>
        </w:rPr>
        <w:t xml:space="preserve">Archive Textbase á Universal House of Justice á Ridvan 1989..txt</w:t>
      </w:r>
    </w:p>
    <w:p>
      <w:pPr>
        <w:ind w:left="360"/>
      </w:pPr>
      <w:r>
        <w:rPr>
          <w:i/>
        </w:rPr>
        <w:t xml:space="preserve"/>
      </w:r>
    </w:p>
    <w:p>
      <w:pPr>
        <w:ind w:left="360"/>
      </w:pPr>
      <w:r>
        <w:rPr>
          <w:i/>
        </w:rPr>
        <w:t xml:space="preserve">Ridvan 1989</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w:r>
    </w:p>
    <w:p>
      <w:pPr>
        <w:ind w:left="360"/>
      </w:pPr>
      <w:r>
        <w:rPr>
          <w:i/>
        </w:rPr>
        <w:t xml:space="preserve">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w:r>
    </w:p>
    <w:p>
      <w:pPr>
        <w:ind w:left="360"/>
      </w:pPr>
      <w:r>
        <w:rPr>
          <w:i/>
        </w:rPr>
        <w:t xml:space="preserve">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w:r>
    </w:p>
    <w:p>
      <w:pPr>
        <w:ind w:left="360"/>
      </w:pPr>
      <w:r>
        <w:rPr>
          <w:i/>
        </w:rPr>
        <w:t xml:space="preserve">In the gladness of the moment, we extend a warm welcome to the two National Spiritual Assemblies being formed this Ridvan: one in Macau in Southeast Asia, the other in Guinea-Bissau in West Africa.</w:t>
      </w:r>
    </w:p>
    <w:p>
      <w:pPr>
        <w:ind w:left="360"/>
      </w:pPr>
      <w:r>
        <w:rPr>
          <w:i/>
        </w:rPr>
        <w:t xml:space="preserve"/>
      </w:r>
    </w:p>
    <w:p>
      <w:pPr>
        <w:ind w:left="360"/>
      </w:pPr>
      <w:r>
        <w:rPr>
          <w:i/>
        </w:rPr>
        <w:t xml:space="preserve">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w:r>
    </w:p>
    <w:p>
      <w:pPr>
        <w:ind w:left="360"/>
      </w:pPr>
      <w:r>
        <w:rPr>
          <w:i/>
        </w:rPr>
        <w:t xml:space="preserve">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w:r>
    </w:p>
    <w:p>
      <w:pPr>
        <w:ind w:left="360"/>
      </w:pPr>
      <w:r>
        <w:rPr>
          <w:i/>
        </w:rPr>
        <w:t xml:space="preserve">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w:r>
    </w:p>
    <w:p>
      <w:pPr>
        <w:ind w:left="360"/>
      </w:pPr>
      <w:r>
        <w:rPr>
          <w:i/>
        </w:rPr>
        <w:t xml:space="preserve">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w:r>
    </w:p>
    <w:p>
      <w:pPr>
        <w:ind w:left="360"/>
      </w:pPr>
      <w:r>
        <w:rPr>
          <w:i/>
        </w:rPr>
        <w:t xml:space="preserve">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w:r>
    </w:p>
    <w:p>
      <w:pPr>
        <w:ind w:left="360"/>
      </w:pPr>
      <w:r>
        <w:rPr>
          <w:i/>
        </w:rPr>
        <w:t xml:space="preserve">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w:r>
    </w:p>
    <w:p>
      <w:pPr>
        <w:ind w:left="360"/>
      </w:pPr>
      <w:r>
        <w:rPr>
          <w:i/>
        </w:rPr>
        <w:t xml:space="preserve">Our abiding love, unabating encouragement, constant, fervent prayers accompany you wherever you may go, whatever you may do in service to our beloved Lord.</w:t>
      </w:r>
    </w:p>
    <w:p>
      <w:pPr>
        <w:ind w:left="360"/>
      </w:pPr>
      <w:r>
        <w:rPr>
          <w:i/>
        </w:rPr>
        <w:t xml:space="preserve">THE UNIVERSAL HOUSE OF JUSTICE</w:t>
      </w:r>
    </w:p>
    <w:p>
      <w:pPr>
        <w:ind w:left="360"/>
      </w:pPr>
      <w:r>
        <w:rPr>
          <w:color w:val="555555"/>
          <w:sz w:val="18"/>
        </w:rPr>
        <w:t xml:space="preserve">— Ridvan 1989..txt (Personal study archive — used by tacit community permission)</w:t>
      </w:r>
    </w:p>
    <w:p/>
  </w:body>
</w:document>
</file>