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2026-07-05 - 1 clipping</w:t>
      </w:r>
    </w:p>
    <w:p>
      <w:pPr>
        <w:ind w:left="360"/>
      </w:pPr>
      <w:r>
        <w:rPr>
          <w:i/>
        </w:rPr>
        <w:t xml:space="preserve">POLITICAL NON-INVOLVEMENT AND OBEDIENCE TO GOVERNMENT</w:t>
      </w:r>
    </w:p>
    <w:p>
      <w:pPr>
        <w:ind w:left="360"/>
      </w:pPr>
      <w:r>
        <w:rPr>
          <w:i/>
        </w:rPr>
        <w:t xml:space="preserve"/>
      </w:r>
    </w:p>
    <w:p>
      <w:pPr>
        <w:ind w:left="360"/>
      </w:pPr>
      <w:r>
        <w:rPr>
          <w:i/>
        </w:rPr>
        <w:t xml:space="preserve">A compilation of some of the Messages of the Guardian and the Universal House of Justice</w:t>
      </w:r>
    </w:p>
    <w:p>
      <w:pPr>
        <w:ind w:left="360"/>
      </w:pPr>
      <w:r>
        <w:rPr>
          <w:i/>
        </w:rPr>
        <w:t xml:space="preserve"/>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 - 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--Political Non-Involvement, Page 2</w:t>
      </w:r>
    </w:p>
    <w:p>
      <w:pPr>
        <w:ind w:left="360"/>
      </w:pPr>
      <w:r>
        <w:rPr>
          <w:i/>
        </w:rPr>
        <w:t xml:space="preserve">"...the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 - of creating true unity and spirituality culminating in the Most Great Peace - 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--Political Non-Involvement, Page 3</w:t>
      </w:r>
    </w:p>
    <w:p>
      <w:pPr>
        <w:ind w:left="360"/>
      </w:pPr>
      <w:r>
        <w:rPr>
          <w:i/>
        </w:rPr>
        <w:t xml:space="preserve">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 - 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--Political Non-Involvement, Page 4</w:t>
      </w:r>
    </w:p>
    <w:p>
      <w:pPr>
        <w:ind w:left="360"/>
      </w:pPr>
      <w:r>
        <w:rPr>
          <w:i/>
        </w:rPr>
        <w:t xml:space="preserve">4. SECULAR EFFORTS TO SOLVE WORLD PROBLEMS</w:t>
      </w:r>
    </w:p>
    <w:p>
      <w:pPr>
        <w:ind w:left="360"/>
      </w:pPr>
      <w:r>
        <w:rPr>
          <w:i/>
        </w:rPr>
        <w:t xml:space="preserve"/>
      </w:r>
    </w:p>
    <w:p>
      <w:pPr>
        <w:ind w:left="360"/>
      </w:pPr>
      <w:r>
        <w:rPr>
          <w:i/>
        </w:rPr>
        <w:t xml:space="preserve">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w:t>
      </w:r>
    </w:p>
    <w:p>
      <w:pPr>
        <w:ind w:left="360"/>
      </w:pPr>
      <w:r>
        <w:rPr>
          <w:i/>
        </w:rPr>
        <w:t xml:space="preserve"/>
      </w:r>
    </w:p>
    <w:p>
      <w:pPr>
        <w:ind w:left="360"/>
      </w:pPr>
      <w:r>
        <w:rPr>
          <w:i/>
        </w:rPr>
        <w:t xml:space="preserve">"organized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--Political Non-Involvement, Page 5</w:t>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--Political Non-Involvement, Page 6</w:t>
      </w:r>
    </w:p>
    <w:p>
      <w:pPr>
        <w:ind w:left="360"/>
      </w:pPr>
      <w:r>
        <w:rPr>
          <w:i/>
        </w:rPr>
        <w:t xml:space="preserve">"....We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 - which are in essence negative - 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--Political Non-Involvement, Page 7</w:t>
      </w:r>
    </w:p>
    <w:p>
      <w:pPr>
        <w:ind w:left="360"/>
      </w:pPr>
      <w:r>
        <w:rPr>
          <w:i/>
        </w:rPr>
        <w:t xml:space="preserve">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 - every one of us - 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--Political Non-Involvement, Page 8</w:t>
      </w:r>
    </w:p>
    <w:p>
      <w:pPr>
        <w:ind w:left="360"/>
      </w:pPr>
      <w:r>
        <w:rPr>
          <w:i/>
        </w:rPr>
        <w:t xml:space="preserve">"...resolve,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 - 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--Political Non-Involvement, Page 9</w:t>
      </w:r>
    </w:p>
    <w:p>
      <w:pPr>
        <w:ind w:left="360"/>
      </w:pPr>
      <w:r>
        <w:rPr>
          <w:i/>
        </w:rPr>
        <w:t xml:space="preserve">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 - GENERAL PRINCIPLES 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w:t>
      </w:r>
    </w:p>
    <w:p>
      <w:pPr>
        <w:ind w:left="360"/>
      </w:pPr>
      <w:r>
        <w:rPr>
          <w:i/>
        </w:rPr>
        <w:t xml:space="preserve"/>
      </w:r>
    </w:p>
    <w:p>
      <w:pPr>
        <w:ind w:left="360"/>
      </w:pPr>
      <w:r>
        <w:rPr>
          <w:i/>
        </w:rPr>
        <w:t xml:space="preserve">--Political Non-Involvement, Page 10</w:t>
      </w:r>
    </w:p>
    <w:p>
      <w:pPr>
        <w:ind w:left="360"/>
      </w:pPr>
      <w:r>
        <w:rPr>
          <w:i/>
        </w:rPr>
        <w:t xml:space="preserve">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 - 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 - 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--Political Non-Involvement, Page 11</w:t>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 - 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--Political Non-Involvement, Page 12</w:t>
      </w:r>
    </w:p>
    <w:p>
      <w:pPr>
        <w:ind w:left="360"/>
      </w:pPr>
      <w:r>
        <w:rPr>
          <w:i/>
        </w:rPr>
        <w:t xml:space="preserve">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 - 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--Political Non-Involvement, Page 13</w:t>
      </w:r>
    </w:p>
    <w:p>
      <w:pPr>
        <w:ind w:left="360"/>
      </w:pPr>
      <w:r>
        <w:rPr>
          <w:i/>
        </w:rPr>
        <w:t xml:space="preserve">6.8 APPLICATIONS - DANGERS AND PITFALLS AT THE PRESENT TIME</w:t>
      </w:r>
    </w:p>
    <w:p>
      <w:pPr>
        <w:ind w:left="360"/>
      </w:pPr>
      <w:r>
        <w:rPr>
          <w:i/>
        </w:rPr>
        <w:t xml:space="preserve"/>
      </w:r>
    </w:p>
    <w:p>
      <w:pPr>
        <w:ind w:left="360"/>
      </w:pPr>
      <w:r>
        <w:rPr>
          <w:i/>
        </w:rPr>
        <w:t xml:space="preserve">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 - 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w:t>
      </w:r>
    </w:p>
    <w:p>
      <w:pPr>
        <w:ind w:left="360"/>
      </w:pPr>
      <w:r>
        <w:rPr>
          <w:i/>
        </w:rPr>
        <w:t xml:space="preserve"/>
      </w:r>
    </w:p>
    <w:p>
      <w:pPr>
        <w:ind w:left="360"/>
      </w:pPr>
      <w:r>
        <w:rPr>
          <w:i/>
        </w:rPr>
        <w:t xml:space="preserve">--Political Non-Involvement, Page 14</w:t>
      </w:r>
    </w:p>
    <w:p>
      <w:pPr>
        <w:ind w:left="360"/>
      </w:pPr>
      <w:r>
        <w:rPr>
          <w:i/>
        </w:rPr>
        <w:t xml:space="preserve">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 - 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--Political Non-Involvement, Page 15</w:t>
      </w:r>
    </w:p>
    <w:p>
      <w:pPr>
        <w:ind w:left="360"/>
      </w:pPr>
      <w:r>
        <w:rPr>
          <w:i/>
        </w:rPr>
        <w:t xml:space="preserve">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 - 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w:t>
      </w:r>
    </w:p>
    <w:p>
      <w:pPr>
        <w:ind w:left="360"/>
      </w:pPr>
      <w:r>
        <w:rPr>
          <w:i/>
        </w:rPr>
        <w:t xml:space="preserve"/>
      </w:r>
    </w:p>
    <w:p>
      <w:pPr>
        <w:ind w:left="360"/>
      </w:pPr>
      <w:r>
        <w:rPr>
          <w:i/>
        </w:rPr>
        <w:t xml:space="preserve">--Political Non-Involvement, Page 16 </w:t>
      </w:r>
    </w:p>
    <w:p>
      <w:pPr>
        <w:ind w:left="360"/>
      </w:pPr>
      <w:r>
        <w:rPr>
          <w:i/>
        </w:rPr>
        <w:t xml:space="preserve">already suffered by the twenty thousand martyrs that have laid down their lives in the path of its Founders - 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--Political Non-Involvement, Page 17</w:t>
      </w:r>
    </w:p>
    <w:p>
      <w:pPr>
        <w:ind w:left="360"/>
      </w:pPr>
      <w:r>
        <w:rPr>
          <w:i/>
        </w:rPr>
        <w:t xml:space="preserve">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 - such as, for instance, better race relations." (7)</w:t>
      </w:r>
    </w:p>
    <w:p>
      <w:pPr>
        <w:ind w:left="360"/>
      </w:pPr>
      <w:r>
        <w:rPr>
          <w:i/>
        </w:rPr>
        <w:t xml:space="preserve"/>
      </w:r>
    </w:p>
    <w:p>
      <w:pPr>
        <w:ind w:left="360"/>
      </w:pPr>
      <w:r>
        <w:rPr>
          <w:i/>
        </w:rPr>
        <w:t xml:space="preserve">--Political Non-Involvement, Page 18</w:t>
      </w:r>
    </w:p>
    <w:p>
      <w:pPr>
        <w:ind w:left="360"/>
      </w:pPr>
      <w:r>
        <w:rPr>
          <w:i/>
        </w:rPr>
        <w:t xml:space="preserve">Q. Are there some social movements with which we sho 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(1) Baha'i Administration, p. 162 </w:t>
      </w:r>
    </w:p>
    <w:p>
      <w:pPr>
        <w:ind w:left="360"/>
      </w:pPr>
      <w:r>
        <w:rPr>
          <w:i/>
        </w:rPr>
        <w:t xml:space="preserve">(2) The World Order of Baha'u'llah, pp. 64-67, 199 </w:t>
      </w:r>
    </w:p>
    <w:p>
      <w:pPr>
        <w:ind w:left="360"/>
      </w:pPr>
      <w:r>
        <w:rPr>
          <w:i/>
        </w:rPr>
        <w:t xml:space="preserve">(3) Principles of Baha'i Administration, pp. 24, 26-33 </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1968 - 1973, pp. 44-50) </w:t>
      </w:r>
    </w:p>
    <w:p>
      <w:pPr>
        <w:ind w:left="360"/>
      </w:pPr>
      <w:r>
        <w:rPr>
          <w:i/>
        </w:rPr>
        <w:t xml:space="preserve">(7) Letter of the Universal House of Justice, July 7, 1976 </w:t>
      </w:r>
    </w:p>
    <w:p>
      <w:pPr>
        <w:ind w:left="360"/>
      </w:pPr>
      <w:r>
        <w:rPr>
          <w:i/>
        </w:rPr>
        <w:t xml:space="preserve">(8) U.S. National Baha'i Review, No. 20, August 1969, p. 3 </w:t>
      </w:r>
    </w:p>
    <w:p>
      <w:pPr>
        <w:ind w:left="360"/>
      </w:pPr>
      <w:r>
        <w:rPr>
          <w:i/>
        </w:rPr>
        <w:t xml:space="preserve">(9) U.S. National Baha'i Review, No, 32, August 1970, p. 1 </w:t>
      </w:r>
    </w:p>
    <w:p>
      <w:pPr>
        <w:ind w:left="360"/>
      </w:pPr>
      <w:r>
        <w:rPr>
          <w:i/>
        </w:rPr>
        <w:t xml:space="preserve">(10) God Passes by, p. 372</w:t>
      </w:r>
    </w:p>
    <w:p>
      <w:pPr>
        <w:ind w:left="360"/>
      </w:pPr>
      <w:r>
        <w:rPr>
          <w:color w:val="555555"/>
          <w:sz w:val="18"/>
        </w:rPr>
        <w:t xml:space="preserve">— Non-Involvement in Politics</w:t>
      </w:r>
    </w:p>
    <w:p/>
  </w:body>
</w:document>
</file>