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Excellence All Things</w:t>
      </w:r>
    </w:p>
    <w:p>
      <w:r>
        <w:rPr>
          <w:color w:val="555555"/>
          <w:sz w:val="20"/>
        </w:rPr>
        <w:t xml:space="preserve">Exported from Holy-Writings.com on 2026-07-05 - 1 clipping</w:t>
      </w:r>
    </w:p>
    <w:p>
      <w:pPr>
        <w:ind w:left="360"/>
      </w:pPr>
      <w:r>
        <w:rPr>
          <w:i/>
        </w:rPr>
        <w:t xml:space="preserve">Excellence All Things á (Compilation) á Bahá'í World Centre, Auflage Bahá'í Reference Library edition (2022)</w:t>
      </w:r>
    </w:p>
    <w:p>
      <w:pPr>
        <w:ind w:left="360"/>
      </w:pPr>
      <w:r>
        <w:rPr>
          <w:i/>
        </w:rPr>
        <w:t xml:space="preserve"/>
      </w:r>
    </w:p>
    <w:p>
      <w:pPr>
        <w:ind w:left="360"/>
      </w:pPr>
      <w:r>
        <w:rPr>
          <w:i/>
        </w:rPr>
        <w:t xml:space="preserve">Excellence in All Things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November 1981</w:t>
      </w:r>
    </w:p>
    <w:p>
      <w:pPr>
        <w:ind w:left="360"/>
      </w:pPr>
      <w:r>
        <w:rPr>
          <w:i/>
        </w:rPr>
        <w:t xml:space="preserve">Revised November 1990</w:t>
      </w:r>
    </w:p>
    <w:p>
      <w:pPr>
        <w:ind w:left="360"/>
      </w:pPr>
      <w:r>
        <w:rPr>
          <w:i/>
        </w:rPr>
        <w:t xml:space="preserve">From the Writings of Bahá’u’lláh</w:t>
      </w:r>
    </w:p>
    <w:p>
      <w:pPr>
        <w:ind w:left="360"/>
      </w:pPr>
      <w:r>
        <w:rPr>
          <w:i/>
        </w:rPr>
        <w:t xml:space="preserve">...Say: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(“Gleanings from the Writings of Bahá’u’lláh”, rev. ed. (Wilmette:  Bahá’í Publishing Trust, 1984), sec. 139, p. 305)[1]</w:t>
      </w:r>
    </w:p>
    <w:p>
      <w:pPr>
        <w:ind w:left="360"/>
      </w:pPr>
      <w:r>
        <w:rPr>
          <w:i/>
        </w:rPr>
        <w:t xml:space="preserve">...Let each morn be better than its eve and each morrow richer than its yesterday.  Man’s merit lieth in service and virtue and not in the pageantry of wealth and riches....  Guard against idleness and sloth, and cling unto that which profiteth mankind, whether young or old, whether high or low....</w:t>
      </w:r>
    </w:p>
    <w:p>
      <w:pPr>
        <w:ind w:left="360"/>
      </w:pPr>
      <w:r>
        <w:rPr>
          <w:i/>
        </w:rPr>
        <w:t xml:space="preserve">(“Tablets of Bahá’u’lláh Revealed after the Kitáb-i-Aqdas”, (Wilmette:  Bahá’í Publishing Trust, 1988), p. 138)[2]</w:t>
      </w:r>
    </w:p>
    <w:p>
      <w:pPr>
        <w:ind w:left="360"/>
      </w:pPr>
      <w:r>
        <w:rPr>
          <w:i/>
        </w:rPr>
        <w:t xml:space="preserve">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(Cited in Shoghi Effendi, “The Advent of Divine Justice” (Wilmette:  Bahá’í Publishing Trust, 1984), p. 23)[3]</w:t>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(Cited in Shoghi Effendi, “God Passes By”, rev. ed. (Wilmette:  Bahá’í Publishing Trust, 1987), p. 133)[4]</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w:t>
      </w:r>
    </w:p>
    <w:p>
      <w:pPr>
        <w:ind w:left="360"/>
      </w:pPr>
      <w:r>
        <w:rPr>
          <w:i/>
        </w:rPr>
        <w:t xml:space="preserve">knowledge, wisdom, spiritual perception and eloquent speech.[5]</w:t>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As for what the Supreme Pen hath previously set down, the reason is that</w:t>
      </w:r>
    </w:p>
    <w:p>
      <w:pPr>
        <w:ind w:left="360"/>
      </w:pPr>
      <w:r>
        <w:rPr>
          <w:i/>
        </w:rPr>
        <w:t xml:space="preserve">in every art and skill, God loveth the highest perfection.[6]</w:t>
      </w:r>
    </w:p>
    <w:p>
      <w:pPr>
        <w:ind w:left="360"/>
      </w:pPr>
      <w:r>
        <w:rPr>
          <w:i/>
        </w:rPr>
        <w:t xml:space="preserve">From the Writings of ‘Abdu’l-Bahá</w:t>
      </w:r>
    </w:p>
    <w:p>
      <w:pPr>
        <w:ind w:left="360"/>
      </w:pPr>
      <w:r>
        <w:rPr>
          <w:i/>
        </w:rPr>
        <w:t xml:space="preserve">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
      </w:r>
    </w:p>
    <w:p>
      <w:pPr>
        <w:ind w:left="360"/>
      </w:pPr>
      <w:r>
        <w:rPr>
          <w:i/>
        </w:rPr>
        <w:t xml:space="preserve">To thank Him for this, make ye a mighty effort, and choose for yourselves a noble goal.  Through the power of faith, obey ye the teachings of God, and let all your actions conform to His laws....</w:t>
      </w:r>
    </w:p>
    <w:p>
      <w:pPr>
        <w:ind w:left="360"/>
      </w:pPr>
      <w:r>
        <w:rPr>
          <w:i/>
        </w:rPr>
        <w:t xml:space="preserve">(“Selections from the Writings of ‘Abdu’l-Bahá” [rev. ed.], (Haifa:  Bahá’í World Centre, 1982), sec. 17, p. 35)[7]</w:t>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w:t>
      </w:r>
    </w:p>
    <w:p>
      <w:pPr>
        <w:ind w:left="360"/>
      </w:pPr>
      <w:r>
        <w:rPr>
          <w:i/>
        </w:rPr>
        <w:t xml:space="preserve">(“Selections from the Writings of ‘Abdu’l-Bahá”, sec. 35, pp. 70–71)[8]</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‘Abdu’l-Bahá”, sec. 102, p. 128)[9]</w:t>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‘Abdu’l-Bahá”, sec. 102, p. 129)[10]</w:t>
      </w:r>
    </w:p>
    <w:p>
      <w:pPr>
        <w:ind w:left="360"/>
      </w:pPr>
      <w:r>
        <w:rPr>
          <w:i/>
        </w:rPr>
        <w:t xml:space="preserve">...They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w:t>
      </w:r>
    </w:p>
    <w:p>
      <w:pPr>
        <w:ind w:left="360"/>
      </w:pPr>
      <w:r>
        <w:rPr>
          <w:i/>
        </w:rPr>
        <w:t xml:space="preserve">(“Selections from the Writings of ‘Abdu’l-Bahá”, sec. 110, p. 135)[11]</w:t>
      </w:r>
    </w:p>
    <w:p>
      <w:pPr>
        <w:ind w:left="360"/>
      </w:pPr>
      <w:r>
        <w:rPr>
          <w:i/>
        </w:rPr>
        <w:t xml:space="preserve">It is incumbent upon Bahá’í children to surpass other children in the acquisition of sciences and arts, for they have been cradled in the grace of God.</w:t>
      </w:r>
    </w:p>
    <w:p>
      <w:pPr>
        <w:ind w:left="360"/>
      </w:pPr>
      <w:r>
        <w:rPr>
          <w:i/>
        </w:rPr>
        <w:t xml:space="preserve">Whatever other children learn in a year, let Bahá’í children learn in a month.  The heart of ‘Abdu’l-Bahá longeth, in its love, to find that Bahá’í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(“Selections from the Writings of ‘Abdu’l-Bahá”, sec. 119, p. 141)[12]</w:t>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Strive then to the best of thine ability to let these children know that a Bahá’í is one who embodieth all the perfections, that he must shine out like a lighted taper—not be darkness upon darkness and yet bear the name “Bahá’í”.</w:t>
      </w:r>
    </w:p>
    <w:p>
      <w:pPr>
        <w:ind w:left="360"/>
      </w:pPr>
      <w:r>
        <w:rPr>
          <w:i/>
        </w:rPr>
        <w:t xml:space="preserve">(“Selections from the Writings of ‘Abdu’l-Bahá”, sec. 123, p. 143)[13]</w:t>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‘Abdu’l-Bahá”, sec. 127, p. 145)[14]</w:t>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‘Abdu’l-Bahá”, sec. 129, p. 150)[15]</w:t>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(“Selections from the Writings of ‘Abdu’l-Bahá”, sec. 174, p. 203)[16]</w:t>
      </w:r>
    </w:p>
    <w:p>
      <w:pPr>
        <w:ind w:left="360"/>
      </w:pPr>
      <w:r>
        <w:rPr>
          <w:i/>
        </w:rP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these very days the Abhá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p>
      <w:pPr>
        <w:ind w:left="360"/>
      </w:pPr>
      <w:r>
        <w:rPr>
          <w:i/>
        </w:rPr>
        <w:t xml:space="preserve">(“Selections from the Writings of ‘Abdu’l-Bahá”, sec. 193, p. 232)[17]</w:t>
      </w:r>
    </w:p>
    <w:p>
      <w:pPr>
        <w:ind w:left="360"/>
      </w:pPr>
      <w:r>
        <w:rPr>
          <w:i/>
        </w:rPr>
        <w:t xml:space="preserve">...I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(“Selections from the Writings of ‘Abdu’l-Bahá”, sec. 207, p. 260)[18]</w:t>
      </w:r>
    </w:p>
    <w:p>
      <w:pPr>
        <w:ind w:left="360"/>
      </w:pPr>
      <w:r>
        <w:rPr>
          <w:i/>
        </w:rPr>
        <w:t xml:space="preserve">...they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endeavor,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(“Bahá’í Year Book” [“The Bahá’í World”], vol.  1 (New York:  Bahá’í Publishing Committee, 1926), p. 12)[19]</w:t>
      </w:r>
    </w:p>
    <w:p>
      <w:pPr>
        <w:ind w:left="360"/>
      </w:pPr>
      <w:r>
        <w:rPr>
          <w:i/>
        </w:rPr>
        <w:t xml:space="preserve">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w:t>
      </w:r>
    </w:p>
    <w:p>
      <w:pPr>
        <w:ind w:left="360"/>
      </w:pPr>
      <w:r>
        <w:rPr>
          <w:i/>
        </w:rPr>
        <w:t xml:space="preserve">(“Tablets of Abdul-Baha Abbas”, vol.  2 (Chicago:  Bahá’í Publishing</w:t>
      </w:r>
    </w:p>
    <w:p>
      <w:pPr>
        <w:ind w:left="360"/>
      </w:pPr>
      <w:r>
        <w:rPr>
          <w:i/>
        </w:rPr>
        <w:t xml:space="preserve">Society, 1915), p. 374)[20]</w:t>
      </w:r>
    </w:p>
    <w:p>
      <w:pPr>
        <w:ind w:left="360"/>
      </w:pPr>
      <w:r>
        <w:rPr>
          <w:i/>
        </w:rPr>
        <w:t xml:space="preserve">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w:t>
      </w:r>
    </w:p>
    <w:p>
      <w:pPr>
        <w:ind w:left="360"/>
      </w:pPr>
      <w:r>
        <w:rPr>
          <w:i/>
        </w:rPr>
        <w:t xml:space="preserve">(“Tablets of Abdul-Baha Abbas”, vol. 2, p. 436)[21]</w:t>
      </w:r>
    </w:p>
    <w:p>
      <w:pPr>
        <w:ind w:left="360"/>
      </w:pPr>
      <w:r>
        <w:rPr>
          <w:i/>
        </w:rPr>
        <w:t xml:space="preserve">Then know thou that, verily, the people of Baha’ must needs be distinguished from others in all respects, until they become the lamps of the True One among the creatures and the stars of guidance shining from the Supreme Concourse.</w:t>
      </w:r>
    </w:p>
    <w:p>
      <w:pPr>
        <w:ind w:left="360"/>
      </w:pPr>
      <w:r>
        <w:rPr>
          <w:i/>
        </w:rPr>
        <w:t xml:space="preserve">(“Tablets of Abdul-Baha Abbas”, vol. 3 (Chicago:  Bahá’í Publishing Society, 1916), p. 682)[22]</w:t>
      </w:r>
    </w:p>
    <w:p>
      <w:pPr>
        <w:ind w:left="360"/>
      </w:pPr>
      <w:r>
        <w:rPr>
          <w:i/>
        </w:rPr>
        <w:t xml:space="preserve">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w:t>
      </w:r>
    </w:p>
    <w:p>
      <w:pPr>
        <w:ind w:left="360"/>
      </w:pPr>
      <w:r>
        <w:rPr>
          <w:i/>
        </w:rPr>
        <w:t xml:space="preserve">(“Selections from the Writings of ‘Abdu’l-Bahá”, sec. 2, p. 10)[23]</w:t>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If they do thus, they will flood the world with the Manifest Light, and change this dusty earth into gardens of the Realm of Glory.[24]</w:t>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w:t>
      </w:r>
    </w:p>
    <w:p>
      <w:pPr>
        <w:ind w:left="360"/>
      </w:pPr>
      <w:r>
        <w:rPr>
          <w:i/>
        </w:rPr>
        <w:t xml:space="preserve">inescapable commandments.[25]</w:t>
      </w:r>
    </w:p>
    <w:p>
      <w:pPr>
        <w:ind w:left="360"/>
      </w:pPr>
      <w:r>
        <w:rPr>
          <w:i/>
        </w:rPr>
        <w:t xml:space="preserve">...O loving friends!  Exert every effort to acquire the various branches of knowledge and true understanding.  Strain every nerve to achieve both material and spiritual accomplishments.</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arts.[26]</w:t>
      </w:r>
    </w:p>
    <w:p>
      <w:pPr>
        <w:ind w:left="360"/>
      </w:pPr>
      <w:r>
        <w:rPr>
          <w:i/>
        </w:rPr>
        <w:t xml:space="preserve">...Utilize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Threshold.[27]</w:t>
      </w:r>
    </w:p>
    <w:p>
      <w:pPr>
        <w:ind w:left="360"/>
      </w:pPr>
      <w:r>
        <w:rPr>
          <w:i/>
        </w:rPr>
        <w:t xml:space="preserve">From the Utterances of ‘Abdu’l-Bahá</w:t>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w:t>
      </w:r>
    </w:p>
    <w:p>
      <w:pPr>
        <w:ind w:left="360"/>
      </w:pPr>
      <w:r>
        <w:rPr>
          <w:i/>
        </w:rPr>
        <w:t xml:space="preserve">(“The Promulgation of Universal Peace:  Talks Delivered by ‘Abdu’l-Bahá during His Visit to the United States and Canada in 1912”, 2nd. ed. (Wilmette:  Bahá’í Publishing Trust, 1982),pp. 53–54)[28]</w:t>
      </w:r>
    </w:p>
    <w:p>
      <w:pPr>
        <w:ind w:left="360"/>
      </w:pPr>
      <w:r>
        <w:rPr>
          <w:i/>
        </w:rPr>
        <w:t xml:space="preserve">I desire distinction for you.  The Bahá’ís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(“The Promulgation of Universal Peace”, p. 190)[29]</w:t>
      </w:r>
    </w:p>
    <w:p>
      <w:pPr>
        <w:ind w:left="360"/>
      </w:pPr>
      <w:r>
        <w:rPr>
          <w:i/>
        </w:rPr>
        <w:t xml:space="preserve">Therefore I say that man must travel in the way of God.  Day by day he must endeavor to become better, his belief must increase and become firmer, his good qualities and his turning to God must be greater, the fire of his love must flame more brightly; then day by day he will make progress, for to stop advancing is the means of going back.  The bird when he flies soars ever higher and higher, for as soon as he stops flying he will come down.  Every day, in the morning when arising you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(“Star of the West”, vol. 8, no. 6 (24 June 1917), p. 68)[30]</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(“Star of the West”, vol. 9, no. 9 (20 August 1918), p. 98)[31]</w:t>
      </w:r>
    </w:p>
    <w:p>
      <w:pPr>
        <w:ind w:left="360"/>
      </w:pPr>
      <w:r>
        <w:rPr>
          <w:i/>
        </w:rPr>
        <w:t xml:space="preserve">I hope that while you are studying in this college you may so excel all other students in the various branches of knowledge taught therein that all of them may testify that the Bahá’í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w:t>
      </w:r>
    </w:p>
    <w:p>
      <w:pPr>
        <w:ind w:left="360"/>
      </w:pPr>
      <w:r>
        <w:rPr>
          <w:i/>
        </w:rPr>
        <w:t xml:space="preserve">(“Star of the West”, vol. 9, no. 9 (20 August 1918), pp. 98–99)[32]</w:t>
      </w:r>
    </w:p>
    <w:p>
      <w:pPr>
        <w:ind w:left="360"/>
      </w:pPr>
      <w:r>
        <w:rPr>
          <w:i/>
        </w:rPr>
        <w:t xml:space="preserve">...I hope that through the favor and bounty of the Blessed Beauty, his holiness the Báb, and the ineffable blessings which hallow this holy shrine,  the confirmations of the Kingdom of Abha may encircle you, and that you may be characterized with the shining qualities and brilliant attributes of the Bahá’í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(“Star of the West”, vol. 9, no. 9 (20 August 1918), pp. 99–100)[33]</w:t>
      </w:r>
    </w:p>
    <w:p>
      <w:pPr>
        <w:ind w:left="360"/>
      </w:pPr>
      <w:r>
        <w:rPr>
          <w:i/>
        </w:rPr>
        <w:t xml:space="preserve">From Letters Written by Shoghi Effendi</w:t>
      </w:r>
    </w:p>
    <w:p>
      <w:pPr>
        <w:ind w:left="360"/>
      </w:pPr>
      <w:r>
        <w:rPr>
          <w:i/>
        </w:rPr>
        <w:t xml:space="preserve">One thing would lessen appreciably the heavy burden that weighs upon my heart and mind and that is the extent to which the Bahá’ís conform in their private life and character to the high code established by Bahá’u’lláh.  It is an infinitely high standard and anything short of it will in the eyes of those who really count prove piteously negligible and utterly futile.</w:t>
      </w:r>
    </w:p>
    <w:p>
      <w:pPr>
        <w:ind w:left="360"/>
      </w:pPr>
      <w:r>
        <w:rPr>
          <w:i/>
        </w:rPr>
        <w:t xml:space="preserve">(12 October 1924 to an individual believer)[34]</w:t>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colour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vigour,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(12 April 1927 to the National Spiritual Assembly of the United States and Canada, published in “Bahá’í Administration:  Selected Messages 1922–1932” [rev. ed.], (Wilmette:  Bahá’í Publishing Trust, 1980), p. 130)[35]</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 our high destiny.</w:t>
      </w:r>
    </w:p>
    <w:p>
      <w:pPr>
        <w:ind w:left="360"/>
      </w:pPr>
      <w:r>
        <w:rPr>
          <w:i/>
        </w:rPr>
        <w:t xml:space="preserve">(12 April 1927, published in “Bahá’í Administration:  Selected Messages 1922–1932”, p. 132)[36]</w:t>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(January 1929 addressed to the Bahá’ís of the East—translated from the Persian)[37]</w:t>
      </w:r>
    </w:p>
    <w:p>
      <w:pPr>
        <w:ind w:left="360"/>
      </w:pPr>
      <w:r>
        <w:rPr>
          <w:i/>
        </w:rPr>
        <w:t xml:space="preserve">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w:t>
      </w:r>
    </w:p>
    <w:p>
      <w:pPr>
        <w:ind w:left="360"/>
      </w:pPr>
      <w:r>
        <w:rPr>
          <w:i/>
        </w:rPr>
        <w:t xml:space="preserve">(In the handwriting of Shoghi Effendi, appended to a letter dated 6 September 1934 written on his behalf to the Youth Council of the Central States Summer School)[38]</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young or old, to the clearly enunciated and fundamental principles laid down by ‘Abdu’l-Bahá in His addresses, and to the laws and ordinances revealed by Bahá’u’lláh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Bahá’í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(25 December 1938 to the Bahá’ís of the United States and Canada, published as “The Advent of Divine Justice” (Wilmette:  Bahá’í Publishing Trust, 1984), pp. 26–27)[39]</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(25 December 1938, “The Advent of Divine Justice”, pp. 29–30)[40]</w:t>
      </w:r>
    </w:p>
    <w:p>
      <w:pPr>
        <w:ind w:left="360"/>
      </w:pPr>
      <w:r>
        <w:rPr>
          <w:i/>
        </w:rPr>
        <w:t xml:space="preserve">From Letters Written on Behalf of Shoghi Effendi</w:t>
      </w:r>
    </w:p>
    <w:p>
      <w:pPr>
        <w:ind w:left="360"/>
      </w:pPr>
      <w:r>
        <w:rPr>
          <w:i/>
        </w:rPr>
        <w:t xml:space="preserve">The responsibility of young believers is very great, as they must not only fit themselves to inherit the work of the older Bahá’ís and carry on the affairs of the Cause in general, but the world which lies ahead of them—as promised by Bahá’u’lláh—will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w:t>
      </w:r>
    </w:p>
    <w:p>
      <w:pPr>
        <w:ind w:left="360"/>
      </w:pPr>
      <w:r>
        <w:rPr>
          <w:i/>
        </w:rPr>
        <w:t xml:space="preserve">(6 June 1941 to the Bahá’í youth of Bombay, India, published in “Dawn of a New Day” (New Delhi:  Bahá’í Publishing Trust, [1970]), pp. 179–80)[41]</w:t>
      </w:r>
    </w:p>
    <w:p>
      <w:pPr>
        <w:ind w:left="360"/>
      </w:pPr>
      <w:r>
        <w:rPr>
          <w:i/>
        </w:rPr>
        <w:t xml:space="preserve">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pPr>
        <w:ind w:left="360"/>
      </w:pPr>
      <w:r>
        <w:rPr>
          <w:i/>
        </w:rPr>
        <w:t xml:space="preserve">(25 December 1941 to the Bahá’ís of Hobart, Tasmania)[42]</w:t>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Bahá’í;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(5 April 1942)[43]</w:t>
      </w:r>
    </w:p>
    <w:p>
      <w:pPr>
        <w:ind w:left="360"/>
      </w:pPr>
      <w:r>
        <w:rPr>
          <w:i/>
        </w:rPr>
        <w:t xml:space="preserve">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Bahá’ís is not enough, our inmost being must become ennobled and enlightened through living a Bahá’í life.</w:t>
      </w:r>
    </w:p>
    <w:p>
      <w:pPr>
        <w:ind w:left="360"/>
      </w:pPr>
      <w:r>
        <w:rPr>
          <w:i/>
        </w:rPr>
        <w:t xml:space="preserve">(25 August 1944 to the Bahá’ís attending the Louhelen School Youth Session)[44]</w:t>
      </w:r>
    </w:p>
    <w:p>
      <w:pPr>
        <w:ind w:left="360"/>
      </w:pPr>
      <w:r>
        <w:rPr>
          <w:i/>
        </w:rPr>
        <w:t xml:space="preserve">Indeed if the friends could seek, and exert themselves, to become 100 per 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(23 January 1945)[45]</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(27 January 1945)[46]</w:t>
      </w:r>
    </w:p>
    <w:p>
      <w:pPr>
        <w:ind w:left="360"/>
      </w:pPr>
      <w:r>
        <w:rPr>
          <w:i/>
        </w:rPr>
        <w:t xml:space="preserve">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w:t>
      </w:r>
    </w:p>
    <w:p>
      <w:pPr>
        <w:ind w:left="360"/>
      </w:pPr>
      <w:r>
        <w:rPr>
          <w:i/>
        </w:rPr>
        <w:t xml:space="preserve">(22 February 1945)[47]</w:t>
      </w:r>
    </w:p>
    <w:p>
      <w:pPr>
        <w:ind w:left="360"/>
      </w:pPr>
      <w:r>
        <w:rPr>
          <w:i/>
        </w:rPr>
        <w:t xml:space="preserve">...the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w:t>
      </w:r>
    </w:p>
    <w:p>
      <w:pPr>
        <w:ind w:left="360"/>
      </w:pPr>
      <w:r>
        <w:rPr>
          <w:i/>
        </w:rPr>
        <w:t xml:space="preserve">(20 October 1945 to the National Youth Committee of the United States and Canada)[48]</w:t>
      </w:r>
    </w:p>
    <w:p>
      <w:pPr>
        <w:ind w:left="360"/>
      </w:pPr>
      <w:r>
        <w:rPr>
          <w:i/>
        </w:rPr>
        <w:t xml:space="preserve">We must be patient with each other’s shortcomings, and always strive to create love and unity among the believers, who, after all, are still immature in many ways and far from perfect.  The Faith itself is the great thing, and the Bahá’ís must strive to become ever more perfect instruments for Bahá’u’lláh to use and to accomplish His purpose through.</w:t>
      </w:r>
    </w:p>
    <w:p>
      <w:pPr>
        <w:ind w:left="360"/>
      </w:pPr>
      <w:r>
        <w:rPr>
          <w:i/>
        </w:rPr>
        <w:t xml:space="preserve">(26 May 1946)[49]</w:t>
      </w:r>
    </w:p>
    <w:p>
      <w:pPr>
        <w:ind w:left="360"/>
      </w:pPr>
      <w:r>
        <w:rPr>
          <w:i/>
        </w:rPr>
        <w:t xml:space="preserve">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(6 September 1946)[50]</w:t>
      </w:r>
    </w:p>
    <w:p>
      <w:pPr>
        <w:ind w:left="360"/>
      </w:pPr>
      <w:r>
        <w:rPr>
          <w:i/>
        </w:rPr>
        <w:t xml:space="preserve">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(19 September 1946 to the Bahá’í youth attending the Green Acre Summer School)[51]</w:t>
      </w:r>
    </w:p>
    <w:p>
      <w:pPr>
        <w:ind w:left="360"/>
      </w:pPr>
      <w:r>
        <w:rPr>
          <w:i/>
        </w:rPr>
        <w:t xml:space="preserve">...The eyes of the people of the world are beginning to be focused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(5 August 1955 to the National Spiritual Assembly of the British Isles, published in “Unfolding Destiny:  The Messages from the Guardian of the Bahá’í Faith to the Bahá’í Community of the British Isles” (London:  Bahá’í Publishing Trust, 1981), p. 350)[52]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Excellence All Things — Bahá'í World Centre (authorised English edition) (All Rights Reserved — wiedergegeben mit Genehmigung)</w:t>
      </w:r>
    </w:p>
    <w:p/>
  </w:body>
</w:document>
</file>