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Grundlage christlicher Gemeinschaft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Die Grundlage christlicher Gemeinschaft</w:t>
      </w:r>
    </w:p>
    <w:p/>
  </w:body>
</w:document>
</file>